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5350"/>
        <w:gridCol w:w="4962"/>
        <w:gridCol w:w="850"/>
      </w:tblGrid>
      <w:tr w:rsidR="003F524A" w:rsidTr="00460E99">
        <w:tc>
          <w:tcPr>
            <w:tcW w:w="5350" w:type="dxa"/>
          </w:tcPr>
          <w:p w:rsidR="002528D6" w:rsidRPr="002528D6" w:rsidRDefault="003F524A" w:rsidP="002528D6">
            <w:pPr>
              <w:jc w:val="center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 w:rsidRPr="002528D6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حديث:</w:t>
            </w:r>
          </w:p>
          <w:p w:rsidR="002528D6" w:rsidRPr="002528D6" w:rsidRDefault="002528D6" w:rsidP="002528D6">
            <w:pPr>
              <w:rPr>
                <w:rFonts w:cs="Traditional Arabic" w:hint="cs"/>
                <w:sz w:val="32"/>
                <w:szCs w:val="32"/>
                <w:rtl/>
              </w:rPr>
            </w:pPr>
            <w:r w:rsidRPr="002528D6">
              <w:rPr>
                <w:rFonts w:cs="Traditional Arabic" w:hint="cs"/>
                <w:sz w:val="32"/>
                <w:szCs w:val="32"/>
                <w:rtl/>
              </w:rPr>
              <w:t xml:space="preserve"> عن أبي هريرة ( رضي الله عنه ) قال : قال رسول الله </w:t>
            </w:r>
            <w:r w:rsidRPr="002528D6">
              <w:rPr>
                <w:rFonts w:cs="Traditional Arabic" w:hint="cs"/>
                <w:sz w:val="32"/>
                <w:szCs w:val="32"/>
              </w:rPr>
              <w:sym w:font="AGA Arabesque" w:char="F072"/>
            </w:r>
            <w:r w:rsidRPr="002528D6">
              <w:rPr>
                <w:rFonts w:cs="Traditional Arabic" w:hint="cs"/>
                <w:sz w:val="32"/>
                <w:szCs w:val="32"/>
                <w:rtl/>
              </w:rPr>
              <w:t xml:space="preserve">  :  </w:t>
            </w:r>
            <w:r w:rsidRPr="002528D6">
              <w:rPr>
                <w:rFonts w:cs="Traditional Arabic"/>
                <w:sz w:val="32"/>
                <w:szCs w:val="32"/>
              </w:rPr>
              <w:t xml:space="preserve"> </w:t>
            </w:r>
            <w:r w:rsidRPr="002528D6">
              <w:rPr>
                <w:rFonts w:cs="Traditional Arabic" w:hint="cs"/>
                <w:sz w:val="32"/>
                <w:szCs w:val="32"/>
              </w:rPr>
              <w:sym w:font="AGA Arabesque" w:char="F07D"/>
            </w:r>
            <w:r w:rsidRPr="002528D6">
              <w:rPr>
                <w:rFonts w:cs="Traditional Arabic" w:hint="cs"/>
                <w:sz w:val="32"/>
                <w:szCs w:val="32"/>
                <w:rtl/>
              </w:rPr>
              <w:t xml:space="preserve"> ما نقصت صدقة من مال ، وما زاد الله عبداً بعفو إلا عزا ، وما تواضع أحد لله إلا رفعه الله  </w:t>
            </w:r>
            <w:r w:rsidRPr="002528D6">
              <w:rPr>
                <w:rFonts w:cs="Traditional Arabic" w:hint="cs"/>
                <w:sz w:val="32"/>
                <w:szCs w:val="32"/>
              </w:rPr>
              <w:sym w:font="AGA Arabesque" w:char="F07B"/>
            </w:r>
            <w:r w:rsidRPr="002528D6">
              <w:rPr>
                <w:rFonts w:cs="Traditional Arabic" w:hint="cs"/>
                <w:sz w:val="32"/>
                <w:szCs w:val="32"/>
                <w:rtl/>
              </w:rPr>
              <w:t>.</w:t>
            </w:r>
          </w:p>
          <w:p w:rsidR="003F524A" w:rsidRDefault="003F524A">
            <w:pPr>
              <w:rPr>
                <w:rtl/>
              </w:rPr>
            </w:pPr>
          </w:p>
        </w:tc>
        <w:tc>
          <w:tcPr>
            <w:tcW w:w="4962" w:type="dxa"/>
          </w:tcPr>
          <w:p w:rsidR="003F524A" w:rsidRPr="00993465" w:rsidRDefault="003F524A" w:rsidP="003F524A">
            <w:pPr>
              <w:jc w:val="center"/>
              <w:rPr>
                <w:rFonts w:ascii="Tahoma" w:hAnsi="Tahoma" w:cs="Traditional Arabic" w:hint="cs"/>
                <w:b/>
                <w:bCs/>
                <w:shadow/>
                <w:color w:val="000000" w:themeColor="text1"/>
                <w:sz w:val="32"/>
                <w:szCs w:val="32"/>
                <w:rtl/>
                <w:lang w:bidi="ar-KW"/>
              </w:rPr>
            </w:pPr>
            <w:r w:rsidRPr="00993465">
              <w:rPr>
                <w:rFonts w:ascii="Tahoma" w:hAnsi="Tahoma" w:cs="Traditional Arabic" w:hint="cs"/>
                <w:b/>
                <w:bCs/>
                <w:shadow/>
                <w:color w:val="000000" w:themeColor="text1"/>
                <w:sz w:val="32"/>
                <w:szCs w:val="32"/>
                <w:rtl/>
                <w:lang w:bidi="ar-KW"/>
              </w:rPr>
              <w:t>حكم عن السرعة:</w:t>
            </w:r>
          </w:p>
          <w:p w:rsidR="003F524A" w:rsidRPr="00993465" w:rsidRDefault="003F524A" w:rsidP="003F524A">
            <w:pPr>
              <w:jc w:val="center"/>
              <w:rPr>
                <w:rFonts w:cs="Traditional Arabic"/>
                <w:shadow/>
                <w:color w:val="000000" w:themeColor="text1"/>
                <w:sz w:val="32"/>
                <w:szCs w:val="32"/>
              </w:rPr>
            </w:pPr>
            <w:r w:rsidRPr="00993465">
              <w:rPr>
                <w:rFonts w:ascii="Tahoma" w:hAnsi="Tahoma" w:cs="Traditional Arabic" w:hint="cs"/>
                <w:shadow/>
                <w:color w:val="000000" w:themeColor="text1"/>
                <w:sz w:val="32"/>
                <w:szCs w:val="32"/>
                <w:rtl/>
                <w:lang w:bidi="ar-KW"/>
              </w:rPr>
              <w:t>السرعة جريمة بحقك وحق الآخرين</w:t>
            </w:r>
          </w:p>
          <w:p w:rsidR="003F524A" w:rsidRPr="003F524A" w:rsidRDefault="003F524A" w:rsidP="003F524A">
            <w:pPr>
              <w:jc w:val="center"/>
              <w:rPr>
                <w:b/>
                <w:bCs/>
                <w:shadow/>
                <w:color w:val="993300"/>
                <w:sz w:val="28"/>
                <w:szCs w:val="28"/>
                <w:rtl/>
                <w:lang w:bidi="ar-KW"/>
              </w:rPr>
            </w:pPr>
            <w:r w:rsidRPr="00993465">
              <w:rPr>
                <w:rFonts w:ascii="Tahoma" w:hAnsi="Tahoma" w:cs="Traditional Arabic" w:hint="cs"/>
                <w:shadow/>
                <w:color w:val="000000" w:themeColor="text1"/>
                <w:sz w:val="32"/>
                <w:szCs w:val="32"/>
                <w:rtl/>
                <w:lang w:bidi="ar-KW"/>
              </w:rPr>
              <w:t>كلما زادت السرعة زاد حجم الإصابة</w:t>
            </w:r>
          </w:p>
        </w:tc>
        <w:tc>
          <w:tcPr>
            <w:tcW w:w="850" w:type="dxa"/>
            <w:vMerge w:val="restart"/>
            <w:textDirection w:val="btLr"/>
          </w:tcPr>
          <w:p w:rsidR="00460E99" w:rsidRPr="002C46DD" w:rsidRDefault="00460E99" w:rsidP="00460E99">
            <w:pPr>
              <w:jc w:val="center"/>
              <w:rPr>
                <w:rFonts w:cs="Traditional Arabic" w:hint="cs"/>
                <w:sz w:val="40"/>
                <w:szCs w:val="40"/>
                <w:rtl/>
              </w:rPr>
            </w:pPr>
            <w:r w:rsidRPr="002C46DD">
              <w:rPr>
                <w:rFonts w:cs="Traditional Arabic" w:hint="cs"/>
                <w:sz w:val="32"/>
                <w:szCs w:val="32"/>
              </w:rPr>
              <w:sym w:font="AGA Arabesque" w:char="F024"/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>إذاعة يوم ال</w:t>
            </w:r>
            <w:r>
              <w:rPr>
                <w:rFonts w:cs="Traditional Arabic" w:hint="cs"/>
                <w:sz w:val="40"/>
                <w:szCs w:val="40"/>
                <w:rtl/>
              </w:rPr>
              <w:t>أحد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 xml:space="preserve"> </w:t>
            </w:r>
            <w:r>
              <w:rPr>
                <w:rFonts w:cs="Traditional Arabic" w:hint="cs"/>
                <w:sz w:val="40"/>
                <w:szCs w:val="40"/>
                <w:rtl/>
              </w:rPr>
              <w:t xml:space="preserve">       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>/</w:t>
            </w:r>
            <w:r>
              <w:rPr>
                <w:rFonts w:cs="Traditional Arabic" w:hint="cs"/>
                <w:sz w:val="40"/>
                <w:szCs w:val="40"/>
                <w:rtl/>
              </w:rPr>
              <w:t xml:space="preserve">        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>/</w:t>
            </w:r>
            <w:r>
              <w:rPr>
                <w:rFonts w:cs="Traditional Arabic" w:hint="cs"/>
                <w:sz w:val="40"/>
                <w:szCs w:val="40"/>
                <w:rtl/>
              </w:rPr>
              <w:t xml:space="preserve">       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 xml:space="preserve">143هـ بمدرسة </w:t>
            </w:r>
            <w:r>
              <w:rPr>
                <w:rFonts w:cs="Traditional Arabic" w:hint="cs"/>
                <w:sz w:val="40"/>
                <w:szCs w:val="40"/>
                <w:rtl/>
              </w:rPr>
              <w:t>..............................</w:t>
            </w:r>
            <w:proofErr w:type="spellStart"/>
            <w:r>
              <w:rPr>
                <w:rFonts w:cs="Traditional Arabic" w:hint="cs"/>
                <w:sz w:val="40"/>
                <w:szCs w:val="40"/>
                <w:rtl/>
              </w:rPr>
              <w:t>ز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>بمحافظة</w:t>
            </w:r>
            <w:proofErr w:type="spellEnd"/>
            <w:r>
              <w:rPr>
                <w:rFonts w:cs="Traditional Arabic" w:hint="cs"/>
                <w:sz w:val="40"/>
                <w:szCs w:val="40"/>
                <w:rtl/>
              </w:rPr>
              <w:t>...............ز</w:t>
            </w:r>
            <w:r w:rsidRPr="002C46DD">
              <w:rPr>
                <w:rFonts w:cs="Traditional Arabic" w:hint="cs"/>
                <w:sz w:val="40"/>
                <w:szCs w:val="40"/>
                <w:rtl/>
              </w:rPr>
              <w:t xml:space="preserve"> </w:t>
            </w:r>
            <w:r w:rsidRPr="002C46DD">
              <w:rPr>
                <w:rFonts w:cs="Traditional Arabic" w:hint="cs"/>
                <w:sz w:val="32"/>
                <w:szCs w:val="32"/>
              </w:rPr>
              <w:sym w:font="AGA Arabesque" w:char="F024"/>
            </w:r>
          </w:p>
          <w:p w:rsidR="003F524A" w:rsidRDefault="003F524A" w:rsidP="00460E99">
            <w:pPr>
              <w:ind w:left="113" w:right="113"/>
              <w:rPr>
                <w:rtl/>
              </w:rPr>
            </w:pPr>
          </w:p>
        </w:tc>
      </w:tr>
      <w:tr w:rsidR="003F524A" w:rsidTr="003F524A">
        <w:tc>
          <w:tcPr>
            <w:tcW w:w="5350" w:type="dxa"/>
          </w:tcPr>
          <w:p w:rsidR="003F524A" w:rsidRPr="003F524A" w:rsidRDefault="003F524A">
            <w:pPr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من نتائج الحوادث المرورية:الإعاقة </w:t>
            </w:r>
          </w:p>
          <w:p w:rsidR="003F524A" w:rsidRPr="003F524A" w:rsidRDefault="003F524A" w:rsidP="003F524A">
            <w:pPr>
              <w:jc w:val="center"/>
              <w:rPr>
                <w:rFonts w:cs="Traditional Arabic" w:hint="cs"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وتتمثل في:</w:t>
            </w:r>
          </w:p>
          <w:p w:rsidR="003F524A" w:rsidRPr="003F524A" w:rsidRDefault="003F524A" w:rsidP="003F524A">
            <w:pPr>
              <w:jc w:val="center"/>
              <w:rPr>
                <w:rFonts w:cs="Traditional Arabic" w:hint="cs"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1-الشلل الرباعي</w:t>
            </w:r>
          </w:p>
          <w:p w:rsidR="003F524A" w:rsidRPr="003F524A" w:rsidRDefault="003F524A" w:rsidP="003F524A">
            <w:pPr>
              <w:jc w:val="center"/>
              <w:rPr>
                <w:rFonts w:cs="Traditional Arabic" w:hint="cs"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2-البتر(قص الأعضاء)</w:t>
            </w:r>
          </w:p>
          <w:p w:rsidR="003F524A" w:rsidRPr="003F524A" w:rsidRDefault="003F524A" w:rsidP="003F524A">
            <w:pPr>
              <w:jc w:val="center"/>
              <w:rPr>
                <w:rFonts w:cs="Traditional Arabic" w:hint="cs"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3-تشوه الأطراف</w:t>
            </w:r>
          </w:p>
          <w:p w:rsidR="003F524A" w:rsidRPr="003F524A" w:rsidRDefault="003F524A" w:rsidP="003F524A">
            <w:pPr>
              <w:jc w:val="center"/>
              <w:rPr>
                <w:rFonts w:cs="Traditional Arabic" w:hint="cs"/>
                <w:sz w:val="32"/>
                <w:szCs w:val="32"/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4- الأمراض النفسية</w:t>
            </w:r>
          </w:p>
          <w:p w:rsidR="003F524A" w:rsidRDefault="003F524A" w:rsidP="003F524A">
            <w:pPr>
              <w:jc w:val="center"/>
              <w:rPr>
                <w:rtl/>
              </w:rPr>
            </w:pPr>
            <w:r w:rsidRPr="003F524A">
              <w:rPr>
                <w:rFonts w:cs="Traditional Arabic" w:hint="cs"/>
                <w:sz w:val="32"/>
                <w:szCs w:val="32"/>
                <w:rtl/>
              </w:rPr>
              <w:t>5- العجز</w:t>
            </w:r>
          </w:p>
        </w:tc>
        <w:tc>
          <w:tcPr>
            <w:tcW w:w="4962" w:type="dxa"/>
          </w:tcPr>
          <w:p w:rsidR="003F524A" w:rsidRPr="002528D6" w:rsidRDefault="002528D6" w:rsidP="002528D6">
            <w:pPr>
              <w:jc w:val="center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 w:rsidRPr="002528D6">
              <w:rPr>
                <w:rFonts w:cs="Traditional Arabic" w:hint="cs"/>
                <w:b/>
                <w:bCs/>
                <w:sz w:val="32"/>
                <w:szCs w:val="32"/>
                <w:rtl/>
              </w:rPr>
              <w:t>إحصائيات</w:t>
            </w:r>
            <w:r w:rsidR="003F524A" w:rsidRPr="002528D6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مرورية</w:t>
            </w:r>
          </w:p>
          <w:p w:rsidR="003F524A" w:rsidRPr="003F524A" w:rsidRDefault="003F524A" w:rsidP="003F524A">
            <w:pPr>
              <w:rPr>
                <w:rFonts w:cs="Traditional Arabic"/>
                <w:sz w:val="32"/>
                <w:szCs w:val="32"/>
                <w:rtl/>
              </w:rPr>
            </w:pPr>
            <w:r w:rsidRPr="003F524A">
              <w:rPr>
                <w:rFonts w:cs="Traditional Arabic"/>
                <w:sz w:val="32"/>
                <w:szCs w:val="32"/>
                <w:rtl/>
              </w:rPr>
              <w:t xml:space="preserve">تمثل حوادث الطرق السبب الثالث الأكثر أهمية </w:t>
            </w:r>
            <w:r w:rsidRPr="003F524A">
              <w:rPr>
                <w:rFonts w:cs="Traditional Arabic" w:hint="cs"/>
                <w:sz w:val="32"/>
                <w:szCs w:val="32"/>
                <w:rtl/>
              </w:rPr>
              <w:t>لأجمالي</w:t>
            </w:r>
            <w:r w:rsidRPr="003F524A">
              <w:rPr>
                <w:rFonts w:cs="Traditional Arabic"/>
                <w:sz w:val="32"/>
                <w:szCs w:val="32"/>
                <w:rtl/>
              </w:rPr>
              <w:t xml:space="preserve"> الوفيات بالعالم حيث يقدر عدد الوفيات بسبب إصابات حوادث الطرق  1.2   مليون  شخص </w:t>
            </w:r>
            <w:proofErr w:type="spellStart"/>
            <w:r w:rsidRPr="003F524A">
              <w:rPr>
                <w:rFonts w:cs="Traditional Arabic"/>
                <w:sz w:val="32"/>
                <w:szCs w:val="32"/>
                <w:rtl/>
              </w:rPr>
              <w:t>فى</w:t>
            </w:r>
            <w:proofErr w:type="spellEnd"/>
            <w:r w:rsidRPr="003F524A">
              <w:rPr>
                <w:rFonts w:cs="Traditional Arabic"/>
                <w:sz w:val="32"/>
                <w:szCs w:val="32"/>
                <w:rtl/>
              </w:rPr>
              <w:t xml:space="preserve"> العالم  سنويا و تمثل 12% من كافة أســباب الوفيـات </w:t>
            </w:r>
            <w:proofErr w:type="spellStart"/>
            <w:r w:rsidRPr="003F524A">
              <w:rPr>
                <w:rFonts w:cs="Traditional Arabic"/>
                <w:sz w:val="32"/>
                <w:szCs w:val="32"/>
                <w:rtl/>
              </w:rPr>
              <w:t>فى</w:t>
            </w:r>
            <w:proofErr w:type="spellEnd"/>
            <w:r w:rsidRPr="003F524A">
              <w:rPr>
                <w:rFonts w:cs="Traditional Arabic"/>
                <w:sz w:val="32"/>
                <w:szCs w:val="32"/>
                <w:rtl/>
              </w:rPr>
              <w:t xml:space="preserve"> العالم .</w:t>
            </w:r>
          </w:p>
        </w:tc>
        <w:tc>
          <w:tcPr>
            <w:tcW w:w="850" w:type="dxa"/>
            <w:vMerge/>
          </w:tcPr>
          <w:p w:rsidR="003F524A" w:rsidRDefault="003F524A">
            <w:pPr>
              <w:rPr>
                <w:rtl/>
              </w:rPr>
            </w:pPr>
          </w:p>
        </w:tc>
      </w:tr>
      <w:tr w:rsidR="003F524A" w:rsidTr="003F524A">
        <w:tc>
          <w:tcPr>
            <w:tcW w:w="5350" w:type="dxa"/>
          </w:tcPr>
          <w:p w:rsidR="003F524A" w:rsidRPr="002528D6" w:rsidRDefault="003F524A" w:rsidP="002528D6">
            <w:pPr>
              <w:pStyle w:val="a4"/>
              <w:jc w:val="center"/>
              <w:rPr>
                <w:rFonts w:hint="cs"/>
                <w:sz w:val="32"/>
                <w:szCs w:val="32"/>
                <w:rtl/>
              </w:rPr>
            </w:pPr>
            <w:r w:rsidRPr="002528D6">
              <w:rPr>
                <w:rFonts w:hint="cs"/>
                <w:sz w:val="32"/>
                <w:szCs w:val="32"/>
                <w:rtl/>
              </w:rPr>
              <w:t>كلمة الصباح:</w:t>
            </w:r>
          </w:p>
          <w:p w:rsidR="003F524A" w:rsidRPr="002528D6" w:rsidRDefault="003F524A" w:rsidP="002528D6">
            <w:pPr>
              <w:pStyle w:val="a4"/>
              <w:jc w:val="center"/>
              <w:rPr>
                <w:rFonts w:ascii="MS Sans Serif" w:hAnsi="MS Sans Serif" w:cs="Traditional Arabic" w:hint="cs"/>
                <w:color w:val="000000" w:themeColor="text1"/>
                <w:sz w:val="32"/>
                <w:szCs w:val="32"/>
              </w:rPr>
            </w:pP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لما اعتمدت نهضة البلاد على الشباب، عز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المصاب بإصابة دعامتنا أو فقدانها في حادث سير أهوج أريقت </w:t>
            </w:r>
            <w:proofErr w:type="spellStart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به</w:t>
            </w:r>
            <w:proofErr w:type="spellEnd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 الأرواح وترملت </w:t>
            </w:r>
            <w:proofErr w:type="spellStart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به</w:t>
            </w:r>
            <w:proofErr w:type="spellEnd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النساء وتشرد بسببه الأطفال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>.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هل علمت أن خسارتنا الاقتصادية من الحوادث المرورية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تقدر بحوالي 21 مليار ريال سنويا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ً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>.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>.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!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ومن أجل سلامتك، فأنت دعامتنا،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أحببنا أن نضع تلك الحقائق 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>والمؤشرات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 تحت المجهر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..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 xml:space="preserve">ـ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وصف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>ت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 منظمة الصحة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 xml:space="preserve">العالمية، الحوادث المرورية </w:t>
            </w:r>
            <w:proofErr w:type="spellStart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بـ</w:t>
            </w:r>
            <w:proofErr w:type="spellEnd"/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"وباء المجتمعات المتمدنة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".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 xml:space="preserve">ـ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الحوادث المرورية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زادت خلال السنوات الماضية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.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 xml:space="preserve">ـ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أكثر من خُمس الحالات التي أسعفها الهلال الأحمر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تقع تحت بند حوادث المرور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.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  <w:t xml:space="preserve"> 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 xml:space="preserve">ـ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>6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إصابات لكل 8 حوادث في المملكة بينما النسبة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العالمية إصابة لكل 8 حوادث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.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br/>
            </w:r>
            <w:r w:rsidRPr="002528D6">
              <w:rPr>
                <w:rFonts w:ascii="Tahoma" w:hAnsi="Tahoma" w:cs="Traditional Arabic" w:hint="cs"/>
                <w:color w:val="000000" w:themeColor="text1"/>
                <w:sz w:val="32"/>
                <w:szCs w:val="32"/>
                <w:rtl/>
              </w:rPr>
              <w:t xml:space="preserve">ـ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معدلات فاقد الناتج الوطني بسبب حوادث المرور في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 xml:space="preserve"> 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  <w:rtl/>
              </w:rPr>
              <w:t>السعودية 4.7% بينما لم يتجاوز نسبة 1.7% في كل من استراليا وإنجلترا وأمريكا</w:t>
            </w:r>
            <w:r w:rsidRPr="002528D6">
              <w:rPr>
                <w:rFonts w:ascii="Tahoma" w:hAnsi="Tahoma" w:cs="Traditional Arabic"/>
                <w:color w:val="000000" w:themeColor="text1"/>
                <w:sz w:val="32"/>
                <w:szCs w:val="32"/>
              </w:rPr>
              <w:t>.</w:t>
            </w:r>
          </w:p>
          <w:p w:rsidR="003F524A" w:rsidRPr="003F524A" w:rsidRDefault="003F524A">
            <w:pPr>
              <w:rPr>
                <w:rtl/>
              </w:rPr>
            </w:pPr>
          </w:p>
        </w:tc>
        <w:tc>
          <w:tcPr>
            <w:tcW w:w="4962" w:type="dxa"/>
          </w:tcPr>
          <w:p w:rsidR="003F524A" w:rsidRPr="003F524A" w:rsidRDefault="003F524A" w:rsidP="003F524A">
            <w:pPr>
              <w:pStyle w:val="a4"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3F524A">
              <w:rPr>
                <w:rFonts w:cs="Traditional Arabic"/>
                <w:b/>
                <w:bCs/>
                <w:sz w:val="32"/>
                <w:szCs w:val="32"/>
                <w:rtl/>
              </w:rPr>
              <w:t>دعاء الركوب ( السيارة وما نحوه )</w:t>
            </w:r>
          </w:p>
          <w:p w:rsidR="003F524A" w:rsidRPr="003F524A" w:rsidRDefault="003F524A" w:rsidP="003F524A">
            <w:pPr>
              <w:pStyle w:val="a4"/>
              <w:jc w:val="center"/>
              <w:rPr>
                <w:rFonts w:cs="Traditional Arabic"/>
                <w:color w:val="000000" w:themeColor="text1"/>
                <w:sz w:val="32"/>
                <w:szCs w:val="32"/>
                <w:rtl/>
              </w:rPr>
            </w:pPr>
            <w:r w:rsidRPr="003F524A">
              <w:rPr>
                <w:rFonts w:cs="Traditional Arabic"/>
                <w:color w:val="000000" w:themeColor="text1"/>
                <w:sz w:val="32"/>
                <w:szCs w:val="32"/>
                <w:rtl/>
              </w:rPr>
              <w:t>بسم الله الحمد لله</w:t>
            </w:r>
          </w:p>
          <w:p w:rsidR="003F524A" w:rsidRPr="003F524A" w:rsidRDefault="003F524A" w:rsidP="003F524A">
            <w:pPr>
              <w:pStyle w:val="a4"/>
              <w:jc w:val="center"/>
              <w:rPr>
                <w:rFonts w:cs="Traditional Arabic"/>
                <w:color w:val="000000" w:themeColor="text1"/>
                <w:sz w:val="32"/>
                <w:szCs w:val="32"/>
                <w:rtl/>
              </w:rPr>
            </w:pPr>
            <w:r w:rsidRPr="003F524A">
              <w:rPr>
                <w:rFonts w:cs="Traditional Arabic"/>
                <w:color w:val="000000" w:themeColor="text1"/>
                <w:sz w:val="32"/>
                <w:szCs w:val="32"/>
                <w:rtl/>
              </w:rPr>
              <w:t>(  سُبْحانَ الَّذِي سَخَّرَ لَنَا هَذَا وَمَا كُنَّا لَهُ مُقْرِنِينَ * وَإِنَّا إِلَى رَبِّنَا لَمُنقَلِبُونَ )</w:t>
            </w:r>
          </w:p>
          <w:p w:rsidR="003F524A" w:rsidRPr="003F524A" w:rsidRDefault="003F524A" w:rsidP="003F524A">
            <w:pPr>
              <w:pStyle w:val="a4"/>
              <w:jc w:val="center"/>
              <w:rPr>
                <w:rFonts w:cs="Traditional Arabic"/>
                <w:color w:val="000000" w:themeColor="text1"/>
                <w:sz w:val="32"/>
                <w:szCs w:val="32"/>
                <w:rtl/>
              </w:rPr>
            </w:pPr>
            <w:r w:rsidRPr="003F524A">
              <w:rPr>
                <w:rFonts w:cs="Traditional Arabic"/>
                <w:color w:val="000000" w:themeColor="text1"/>
                <w:sz w:val="32"/>
                <w:szCs w:val="32"/>
                <w:rtl/>
              </w:rPr>
              <w:t>الحمد لله، الحمد لله، الحمد لله، الله اكبر، الله اكبر، الله اكبر، سبحانك اللهم إني ظلمت نفسي فاغفر لي،إنه لا يغفر الذنوب إلا أنت"</w:t>
            </w:r>
          </w:p>
          <w:p w:rsidR="003F524A" w:rsidRDefault="003F524A">
            <w:pPr>
              <w:rPr>
                <w:rtl/>
              </w:rPr>
            </w:pPr>
          </w:p>
        </w:tc>
        <w:tc>
          <w:tcPr>
            <w:tcW w:w="850" w:type="dxa"/>
            <w:vMerge/>
          </w:tcPr>
          <w:p w:rsidR="003F524A" w:rsidRDefault="003F524A">
            <w:pPr>
              <w:rPr>
                <w:rtl/>
              </w:rPr>
            </w:pPr>
          </w:p>
        </w:tc>
      </w:tr>
      <w:tr w:rsidR="003F524A" w:rsidTr="003F524A">
        <w:tc>
          <w:tcPr>
            <w:tcW w:w="5350" w:type="dxa"/>
          </w:tcPr>
          <w:p w:rsidR="003F524A" w:rsidRDefault="003F524A">
            <w:pPr>
              <w:rPr>
                <w:rtl/>
              </w:rPr>
            </w:pPr>
          </w:p>
        </w:tc>
        <w:tc>
          <w:tcPr>
            <w:tcW w:w="4962" w:type="dxa"/>
          </w:tcPr>
          <w:p w:rsidR="003F524A" w:rsidRDefault="003F524A">
            <w:pPr>
              <w:rPr>
                <w:rtl/>
              </w:rPr>
            </w:pPr>
          </w:p>
        </w:tc>
        <w:tc>
          <w:tcPr>
            <w:tcW w:w="850" w:type="dxa"/>
            <w:vMerge/>
          </w:tcPr>
          <w:p w:rsidR="003F524A" w:rsidRDefault="003F524A">
            <w:pPr>
              <w:rPr>
                <w:rtl/>
              </w:rPr>
            </w:pPr>
          </w:p>
        </w:tc>
      </w:tr>
    </w:tbl>
    <w:p w:rsidR="0097399B" w:rsidRDefault="0097399B"/>
    <w:sectPr w:rsidR="0097399B" w:rsidSect="003F524A">
      <w:pgSz w:w="11906" w:h="16838"/>
      <w:pgMar w:top="284" w:right="284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3F524A"/>
    <w:rsid w:val="002147E9"/>
    <w:rsid w:val="002528D6"/>
    <w:rsid w:val="003F524A"/>
    <w:rsid w:val="00460E99"/>
    <w:rsid w:val="0097399B"/>
    <w:rsid w:val="00AC183F"/>
    <w:rsid w:val="00F17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9B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524A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4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3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57644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0" w:color="126A88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2010-10-12T20:25:00Z</dcterms:created>
  <dcterms:modified xsi:type="dcterms:W3CDTF">2010-10-12T21:01:00Z</dcterms:modified>
</cp:coreProperties>
</file>